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933" w:rsidRPr="00FE3815" w:rsidRDefault="00270933" w:rsidP="00270933">
      <w:pPr>
        <w:widowControl w:val="0"/>
        <w:jc w:val="center"/>
        <w:rPr>
          <w:b/>
          <w:bCs/>
          <w:sz w:val="24"/>
          <w:szCs w:val="24"/>
        </w:rPr>
      </w:pPr>
      <w:r w:rsidRPr="00FE3815">
        <w:rPr>
          <w:b/>
          <w:bCs/>
          <w:sz w:val="24"/>
          <w:szCs w:val="24"/>
        </w:rPr>
        <w:t xml:space="preserve">МУНИЦИПАЛЬНАЯ ПРОГРАММА </w:t>
      </w:r>
    </w:p>
    <w:p w:rsidR="00270933" w:rsidRPr="00FE3815" w:rsidRDefault="00270933" w:rsidP="00270933">
      <w:pPr>
        <w:widowControl w:val="0"/>
        <w:jc w:val="center"/>
        <w:rPr>
          <w:sz w:val="24"/>
          <w:szCs w:val="24"/>
        </w:rPr>
      </w:pPr>
      <w:r w:rsidRPr="00FE3815">
        <w:rPr>
          <w:b/>
          <w:bCs/>
          <w:sz w:val="24"/>
          <w:szCs w:val="24"/>
        </w:rPr>
        <w:t>«ПОДДЕРЖКА СОЦИАЛЬНО ОРИЕНТИРОВАННЫХ НЕКОММЕРЧЕСКИХ ОРГАНИЗАЦИЙ, ОСУЩЕСТВЛЯЮЩИХ ДЕЯТЕЛЬНОСТЬ НА ТЕРРИТОРИИ МУНИЦИПАЛЬНОГО ОБРАЗОВАНИЯ «КРАСНОГОРСКИЙ РАЙОН»</w:t>
      </w:r>
      <w:r>
        <w:rPr>
          <w:b/>
          <w:bCs/>
          <w:sz w:val="24"/>
          <w:szCs w:val="24"/>
        </w:rPr>
        <w:t xml:space="preserve"> НА 2018-2024</w:t>
      </w:r>
      <w:r w:rsidRPr="00FE3815">
        <w:rPr>
          <w:b/>
          <w:bCs/>
          <w:sz w:val="24"/>
          <w:szCs w:val="24"/>
        </w:rPr>
        <w:t xml:space="preserve"> ГОДЫ»</w:t>
      </w:r>
      <w:r w:rsidRPr="00FE3815">
        <w:rPr>
          <w:sz w:val="24"/>
          <w:szCs w:val="24"/>
        </w:rPr>
        <w:t xml:space="preserve"> </w:t>
      </w:r>
    </w:p>
    <w:p w:rsidR="00270933" w:rsidRPr="00FE3815" w:rsidRDefault="00270933" w:rsidP="00270933">
      <w:pPr>
        <w:widowControl w:val="0"/>
        <w:tabs>
          <w:tab w:val="left" w:pos="3750"/>
        </w:tabs>
        <w:jc w:val="both"/>
        <w:rPr>
          <w:sz w:val="24"/>
          <w:szCs w:val="24"/>
        </w:rPr>
      </w:pPr>
      <w:r w:rsidRPr="00FE3815">
        <w:rPr>
          <w:sz w:val="24"/>
          <w:szCs w:val="24"/>
        </w:rPr>
        <w:t xml:space="preserve">                                                 Паспорт муниципальной программы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7189"/>
      </w:tblGrid>
      <w:tr w:rsidR="00270933" w:rsidRPr="00FE3815" w:rsidTr="003A575D">
        <w:tc>
          <w:tcPr>
            <w:tcW w:w="2700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7189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Содержание раздела</w:t>
            </w:r>
          </w:p>
        </w:tc>
      </w:tr>
      <w:tr w:rsidR="00270933" w:rsidRPr="00FE3815" w:rsidTr="003A575D">
        <w:tc>
          <w:tcPr>
            <w:tcW w:w="2700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189" w:type="dxa"/>
          </w:tcPr>
          <w:p w:rsidR="00270933" w:rsidRPr="00FE3815" w:rsidRDefault="00270933" w:rsidP="003A575D">
            <w:pPr>
              <w:jc w:val="both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«Поддержка социально ориентированных некоммерческих организаций, осуществляющих деятельность на территории муниципального образования «К</w:t>
            </w:r>
            <w:r>
              <w:rPr>
                <w:sz w:val="24"/>
                <w:szCs w:val="24"/>
              </w:rPr>
              <w:t>расногорский район» на 2018-2024</w:t>
            </w:r>
            <w:r w:rsidRPr="00FE3815">
              <w:rPr>
                <w:sz w:val="24"/>
                <w:szCs w:val="24"/>
              </w:rPr>
              <w:t xml:space="preserve"> годы»</w:t>
            </w:r>
          </w:p>
        </w:tc>
      </w:tr>
      <w:tr w:rsidR="00270933" w:rsidRPr="00FE3815" w:rsidTr="003A575D">
        <w:tc>
          <w:tcPr>
            <w:tcW w:w="2700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189" w:type="dxa"/>
          </w:tcPr>
          <w:p w:rsidR="00270933" w:rsidRPr="00FE3815" w:rsidRDefault="00270933" w:rsidP="003A575D">
            <w:pPr>
              <w:jc w:val="both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 xml:space="preserve">Отдел планово-экономической </w:t>
            </w:r>
            <w:r>
              <w:rPr>
                <w:sz w:val="24"/>
                <w:szCs w:val="24"/>
              </w:rPr>
              <w:t>работы</w:t>
            </w:r>
            <w:r w:rsidRPr="00FE3815">
              <w:rPr>
                <w:sz w:val="24"/>
                <w:szCs w:val="24"/>
              </w:rPr>
              <w:t xml:space="preserve"> Администрации муниципального образования «Красногорский район»</w:t>
            </w:r>
          </w:p>
        </w:tc>
      </w:tr>
      <w:tr w:rsidR="00270933" w:rsidRPr="00FE3815" w:rsidTr="003A575D">
        <w:tc>
          <w:tcPr>
            <w:tcW w:w="2700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7189" w:type="dxa"/>
          </w:tcPr>
          <w:p w:rsidR="00270933" w:rsidRDefault="00270933" w:rsidP="003A5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спорта и молодежной политики Администрации муниципального образования «Красногорский район»;</w:t>
            </w:r>
          </w:p>
          <w:p w:rsidR="00270933" w:rsidRDefault="00270933" w:rsidP="003A5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народного образования Администрации муниципального образования «Красногорский район»;</w:t>
            </w:r>
          </w:p>
          <w:p w:rsidR="00270933" w:rsidRPr="00FE3815" w:rsidRDefault="00270933" w:rsidP="003A575D">
            <w:pPr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Структурные подразделения Администрации муниципального образования «Красногорский район»</w:t>
            </w:r>
          </w:p>
        </w:tc>
      </w:tr>
      <w:tr w:rsidR="00270933" w:rsidRPr="00FE3815" w:rsidTr="003A575D">
        <w:tc>
          <w:tcPr>
            <w:tcW w:w="2700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 xml:space="preserve">Цель                       </w:t>
            </w:r>
          </w:p>
        </w:tc>
        <w:tc>
          <w:tcPr>
            <w:tcW w:w="7189" w:type="dxa"/>
          </w:tcPr>
          <w:p w:rsidR="00270933" w:rsidRPr="00FE3815" w:rsidRDefault="00270933" w:rsidP="003A575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1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«Красногорский район»</w:t>
            </w:r>
          </w:p>
        </w:tc>
      </w:tr>
      <w:tr w:rsidR="00270933" w:rsidRPr="00FE3815" w:rsidTr="003A575D">
        <w:tc>
          <w:tcPr>
            <w:tcW w:w="2700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Задачи</w:t>
            </w:r>
          </w:p>
        </w:tc>
        <w:tc>
          <w:tcPr>
            <w:tcW w:w="7189" w:type="dxa"/>
          </w:tcPr>
          <w:p w:rsidR="00270933" w:rsidRPr="00FE3815" w:rsidRDefault="00270933" w:rsidP="003A575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15">
              <w:rPr>
                <w:rFonts w:ascii="Times New Roman" w:hAnsi="Times New Roman" w:cs="Times New Roman"/>
                <w:sz w:val="24"/>
                <w:szCs w:val="24"/>
              </w:rPr>
              <w:t>- Развитие м</w:t>
            </w:r>
            <w:r w:rsidRPr="00FE3815"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 xml:space="preserve">еханизмов оказания имущественной, </w:t>
            </w:r>
            <w:r w:rsidRPr="00FE3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финансовой и информационной</w:t>
            </w:r>
            <w:r w:rsidRPr="00FE381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E3815">
              <w:rPr>
                <w:rFonts w:ascii="Times New Roman" w:hAnsi="Times New Roman" w:cs="Times New Roman"/>
                <w:color w:val="000001"/>
                <w:sz w:val="24"/>
                <w:szCs w:val="24"/>
              </w:rPr>
              <w:t>поддержки социально ориентированным некоммерческим организациям;</w:t>
            </w:r>
          </w:p>
          <w:p w:rsidR="00270933" w:rsidRPr="00FE3815" w:rsidRDefault="00270933" w:rsidP="003A575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15">
              <w:rPr>
                <w:rFonts w:ascii="Times New Roman" w:hAnsi="Times New Roman" w:cs="Times New Roman"/>
                <w:sz w:val="24"/>
                <w:szCs w:val="24"/>
              </w:rPr>
              <w:t>- Формирование партнерских отношений между органами местного самоуправления и некоммерческими организациями;</w:t>
            </w:r>
          </w:p>
          <w:p w:rsidR="00270933" w:rsidRPr="00FE3815" w:rsidRDefault="00270933" w:rsidP="003A575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3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Развитие механизмов участия СОНКО в решении вопросов местного значения, в том числе - в решении задач социально-экономического развития Красногорского района;</w:t>
            </w:r>
          </w:p>
          <w:p w:rsidR="00270933" w:rsidRPr="00FE3815" w:rsidRDefault="00270933" w:rsidP="003A575D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38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Формирование эффективных механизмов привлечения СОНКО к предоставлению социальных услуг</w:t>
            </w:r>
          </w:p>
        </w:tc>
      </w:tr>
      <w:tr w:rsidR="00270933" w:rsidRPr="00FE3815" w:rsidTr="003A575D">
        <w:tc>
          <w:tcPr>
            <w:tcW w:w="2700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Целевые показатели (индикаторы)</w:t>
            </w: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</w:p>
          <w:p w:rsidR="00270933" w:rsidRPr="00FE3815" w:rsidRDefault="00270933" w:rsidP="003A575D">
            <w:pPr>
              <w:rPr>
                <w:sz w:val="24"/>
                <w:szCs w:val="24"/>
              </w:rPr>
            </w:pPr>
          </w:p>
        </w:tc>
        <w:tc>
          <w:tcPr>
            <w:tcW w:w="7189" w:type="dxa"/>
          </w:tcPr>
          <w:p w:rsidR="00270933" w:rsidRPr="003A63F3" w:rsidRDefault="00270933" w:rsidP="003A575D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3A63F3">
              <w:rPr>
                <w:sz w:val="24"/>
                <w:szCs w:val="24"/>
              </w:rPr>
              <w:t>Количество СОНКО, за исключением государственных и муниципальных учреждений, зарегистрированных на территории муниципального образования;</w:t>
            </w:r>
          </w:p>
          <w:p w:rsidR="00270933" w:rsidRPr="003A63F3" w:rsidRDefault="00270933" w:rsidP="003A575D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63F3">
              <w:rPr>
                <w:sz w:val="24"/>
                <w:szCs w:val="24"/>
              </w:rPr>
              <w:t xml:space="preserve">Количество СОНКО, </w:t>
            </w:r>
            <w:proofErr w:type="gramStart"/>
            <w:r w:rsidRPr="003A63F3">
              <w:rPr>
                <w:sz w:val="24"/>
                <w:szCs w:val="24"/>
              </w:rPr>
              <w:t>получивших</w:t>
            </w:r>
            <w:proofErr w:type="gramEnd"/>
            <w:r w:rsidRPr="003A63F3">
              <w:rPr>
                <w:sz w:val="24"/>
                <w:szCs w:val="24"/>
              </w:rPr>
              <w:t xml:space="preserve"> поддержку из бюджета муниципального образования «Красногорский район»;</w:t>
            </w:r>
          </w:p>
          <w:p w:rsidR="00270933" w:rsidRPr="003A63F3" w:rsidRDefault="00270933" w:rsidP="003A575D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63F3">
              <w:rPr>
                <w:sz w:val="24"/>
                <w:szCs w:val="24"/>
              </w:rPr>
              <w:t xml:space="preserve">Количество СОНКО, получивших помещения в безвозмездное пользование или в аренду на льготных условиях для </w:t>
            </w:r>
            <w:r w:rsidRPr="003A63F3">
              <w:rPr>
                <w:sz w:val="24"/>
                <w:szCs w:val="24"/>
              </w:rPr>
              <w:lastRenderedPageBreak/>
              <w:t>осуществления видов деятельности, предусмотренных пунктами 1 и 2 статьи 31.1 Федерального закона от 12.01.1996 г. № 7-ФЗ «О некоммерческих организациях»;</w:t>
            </w:r>
          </w:p>
          <w:p w:rsidR="00270933" w:rsidRPr="003A63F3" w:rsidRDefault="00270933" w:rsidP="003A575D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63F3">
              <w:rPr>
                <w:sz w:val="24"/>
                <w:szCs w:val="24"/>
              </w:rPr>
              <w:t>Количество граждан, охваченных социально значимыми проектами и программами СОНКО;</w:t>
            </w:r>
          </w:p>
          <w:p w:rsidR="00270933" w:rsidRPr="003A63F3" w:rsidRDefault="00270933" w:rsidP="003A575D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63F3">
              <w:rPr>
                <w:sz w:val="24"/>
                <w:szCs w:val="24"/>
              </w:rPr>
              <w:t>Количество публикаций о деятельности СО НКО  в СМИ, на сайте муниципального образования «Красногорский район»;</w:t>
            </w:r>
          </w:p>
          <w:p w:rsidR="00270933" w:rsidRPr="003A63F3" w:rsidRDefault="00270933" w:rsidP="003A575D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63F3">
              <w:rPr>
                <w:sz w:val="24"/>
                <w:szCs w:val="24"/>
              </w:rPr>
              <w:t>Темп прироста суммы грантов, привлеченных СОНКО, расположенных на территории Красногорского района;</w:t>
            </w:r>
          </w:p>
          <w:p w:rsidR="00270933" w:rsidRPr="003A63F3" w:rsidRDefault="00270933" w:rsidP="003A575D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63F3">
              <w:rPr>
                <w:sz w:val="24"/>
                <w:szCs w:val="24"/>
              </w:rPr>
              <w:t>Доля СОНКО, получающих методическую, информационную и консультационную поддержку от общего числа зарегистрированных НКО.</w:t>
            </w:r>
          </w:p>
          <w:p w:rsidR="00270933" w:rsidRPr="00FE3815" w:rsidRDefault="00270933" w:rsidP="003A575D">
            <w:pPr>
              <w:rPr>
                <w:sz w:val="24"/>
                <w:szCs w:val="24"/>
              </w:rPr>
            </w:pPr>
          </w:p>
        </w:tc>
      </w:tr>
      <w:tr w:rsidR="00270933" w:rsidRPr="00FE3815" w:rsidTr="003A575D">
        <w:tc>
          <w:tcPr>
            <w:tcW w:w="2700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lastRenderedPageBreak/>
              <w:t>Сроки реализации</w:t>
            </w:r>
          </w:p>
        </w:tc>
        <w:tc>
          <w:tcPr>
            <w:tcW w:w="7189" w:type="dxa"/>
          </w:tcPr>
          <w:p w:rsidR="00270933" w:rsidRPr="00FE3815" w:rsidRDefault="00270933" w:rsidP="003A575D">
            <w:pPr>
              <w:jc w:val="both"/>
              <w:rPr>
                <w:color w:val="FF0000"/>
                <w:sz w:val="24"/>
                <w:szCs w:val="24"/>
              </w:rPr>
            </w:pPr>
            <w:r w:rsidRPr="00FE3815">
              <w:rPr>
                <w:color w:val="000000" w:themeColor="text1"/>
                <w:sz w:val="24"/>
                <w:szCs w:val="24"/>
              </w:rPr>
              <w:t xml:space="preserve">2018 - </w:t>
            </w:r>
            <w:r>
              <w:rPr>
                <w:color w:val="000000" w:themeColor="text1"/>
                <w:sz w:val="24"/>
                <w:szCs w:val="24"/>
              </w:rPr>
              <w:t>2024</w:t>
            </w:r>
            <w:r w:rsidRPr="00FE3815">
              <w:rPr>
                <w:color w:val="000000" w:themeColor="text1"/>
                <w:sz w:val="24"/>
                <w:szCs w:val="24"/>
              </w:rPr>
              <w:t xml:space="preserve"> годы</w:t>
            </w:r>
          </w:p>
          <w:p w:rsidR="00270933" w:rsidRPr="00FE3815" w:rsidRDefault="00270933" w:rsidP="003A575D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70933" w:rsidRPr="00FE3815" w:rsidTr="003A575D">
        <w:tc>
          <w:tcPr>
            <w:tcW w:w="2700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Объем средств бюджета муниципа</w:t>
            </w:r>
            <w:r>
              <w:rPr>
                <w:sz w:val="24"/>
                <w:szCs w:val="24"/>
              </w:rPr>
              <w:t>льного образования «Красногорский район</w:t>
            </w:r>
            <w:r w:rsidRPr="00FE3815">
              <w:rPr>
                <w:sz w:val="24"/>
                <w:szCs w:val="24"/>
              </w:rPr>
              <w:t>» на реализацию муниципальной программы</w:t>
            </w:r>
          </w:p>
        </w:tc>
        <w:tc>
          <w:tcPr>
            <w:tcW w:w="7189" w:type="dxa"/>
          </w:tcPr>
          <w:p w:rsidR="00270933" w:rsidRPr="00FE3815" w:rsidRDefault="00270933" w:rsidP="003A575D">
            <w:pPr>
              <w:jc w:val="both"/>
              <w:outlineLvl w:val="1"/>
              <w:rPr>
                <w:color w:val="000000" w:themeColor="text1"/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 xml:space="preserve">Объём бюджетных ассигнований на реализацию программы за счет средств бюджета муниципального образования «Красногорский район» </w:t>
            </w:r>
            <w:r>
              <w:rPr>
                <w:color w:val="000000" w:themeColor="text1"/>
                <w:sz w:val="24"/>
                <w:szCs w:val="24"/>
              </w:rPr>
              <w:t>составит  240</w:t>
            </w:r>
            <w:r w:rsidRPr="00FE3815">
              <w:rPr>
                <w:color w:val="000000" w:themeColor="text1"/>
                <w:sz w:val="24"/>
                <w:szCs w:val="24"/>
              </w:rPr>
              <w:t xml:space="preserve"> тыс. рублей, в том числе:</w:t>
            </w:r>
          </w:p>
          <w:p w:rsidR="00270933" w:rsidRPr="00FE3815" w:rsidRDefault="00270933" w:rsidP="003A575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 w:rsidRPr="00FE3815">
              <w:rPr>
                <w:color w:val="000000" w:themeColor="text1"/>
                <w:sz w:val="24"/>
                <w:szCs w:val="24"/>
              </w:rPr>
              <w:t>в 2018 году – 0 тыс. руб.</w:t>
            </w:r>
          </w:p>
          <w:p w:rsidR="00270933" w:rsidRPr="00FE3815" w:rsidRDefault="00270933" w:rsidP="003A575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 w:rsidRPr="00FE3815">
              <w:rPr>
                <w:color w:val="000000" w:themeColor="text1"/>
                <w:sz w:val="24"/>
                <w:szCs w:val="24"/>
              </w:rPr>
              <w:t>в 2019 году -  40 тыс. руб.</w:t>
            </w:r>
          </w:p>
          <w:p w:rsidR="00270933" w:rsidRPr="00FE3815" w:rsidRDefault="00270933" w:rsidP="003A575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 w:rsidRPr="00FE3815">
              <w:rPr>
                <w:color w:val="000000" w:themeColor="text1"/>
                <w:sz w:val="24"/>
                <w:szCs w:val="24"/>
              </w:rPr>
              <w:t>в 2020 году – 40 тыс. руб.</w:t>
            </w:r>
          </w:p>
          <w:p w:rsidR="00270933" w:rsidRPr="00FE3815" w:rsidRDefault="00270933" w:rsidP="003A575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 w:rsidRPr="00FE3815">
              <w:rPr>
                <w:color w:val="000000" w:themeColor="text1"/>
                <w:sz w:val="24"/>
                <w:szCs w:val="24"/>
              </w:rPr>
              <w:t>в 2021 году – 40 тыс. руб.</w:t>
            </w:r>
          </w:p>
          <w:p w:rsidR="00270933" w:rsidRDefault="00270933" w:rsidP="003A575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 w:rsidRPr="00FE3815">
              <w:rPr>
                <w:color w:val="000000" w:themeColor="text1"/>
                <w:sz w:val="24"/>
                <w:szCs w:val="24"/>
              </w:rPr>
              <w:t>в 2022 году – 40 тыс. руб.</w:t>
            </w:r>
          </w:p>
          <w:p w:rsidR="00270933" w:rsidRDefault="00270933" w:rsidP="003A575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2023 году – 40 тыс. руб.</w:t>
            </w:r>
          </w:p>
          <w:p w:rsidR="00270933" w:rsidRPr="00FE3815" w:rsidRDefault="00270933" w:rsidP="003A575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2024 году – 40 тыс. руб.</w:t>
            </w:r>
          </w:p>
          <w:p w:rsidR="00270933" w:rsidRPr="00FE3815" w:rsidRDefault="00270933" w:rsidP="003A575D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 w:rsidRPr="00FE3815">
              <w:rPr>
                <w:color w:val="000000" w:themeColor="text1"/>
                <w:sz w:val="24"/>
                <w:szCs w:val="24"/>
              </w:rPr>
              <w:t>Объем бюджетных ассигнований на реализацию муниципальной программы утверждается решением Совета депутатов муниципального образования «Красногорский район» о бюджете муниципального образования «Красногорский район» на очередной финансовый год и плановый период. Параметры финансового обеспечения реализации муниципальной программы ежегодно будут уточняться в рамках процедур формирования и утверждения бюджета.</w:t>
            </w:r>
          </w:p>
        </w:tc>
      </w:tr>
      <w:tr w:rsidR="00270933" w:rsidRPr="00FE3815" w:rsidTr="003A575D">
        <w:tc>
          <w:tcPr>
            <w:tcW w:w="2700" w:type="dxa"/>
          </w:tcPr>
          <w:p w:rsidR="00270933" w:rsidRPr="00FE3815" w:rsidRDefault="00270933" w:rsidP="003A575D">
            <w:pPr>
              <w:jc w:val="center"/>
              <w:rPr>
                <w:sz w:val="24"/>
                <w:szCs w:val="24"/>
              </w:rPr>
            </w:pPr>
            <w:r w:rsidRPr="00FE3815">
              <w:rPr>
                <w:sz w:val="24"/>
                <w:szCs w:val="24"/>
              </w:rPr>
              <w:t>Ожидаемые конечные результаты реализации муниципальной программы, оценка планируемой эффективности ее реализации</w:t>
            </w:r>
          </w:p>
        </w:tc>
        <w:tc>
          <w:tcPr>
            <w:tcW w:w="7189" w:type="dxa"/>
          </w:tcPr>
          <w:p w:rsidR="00270933" w:rsidRPr="00FE3815" w:rsidRDefault="00270933" w:rsidP="00270933">
            <w:pPr>
              <w:pStyle w:val="Default"/>
              <w:numPr>
                <w:ilvl w:val="0"/>
                <w:numId w:val="1"/>
              </w:numPr>
              <w:ind w:left="441" w:hanging="425"/>
              <w:jc w:val="both"/>
            </w:pPr>
            <w:r w:rsidRPr="00FE3815">
              <w:rPr>
                <w:color w:val="000001"/>
              </w:rPr>
              <w:t>С</w:t>
            </w:r>
            <w:r w:rsidRPr="00FE3815">
              <w:t xml:space="preserve">оздание прозрачной системы муниципальной поддержки социально ориентированных некоммерческих организаций; </w:t>
            </w:r>
          </w:p>
          <w:p w:rsidR="00270933" w:rsidRPr="00FE3815" w:rsidRDefault="00270933" w:rsidP="00270933">
            <w:pPr>
              <w:pStyle w:val="Default"/>
              <w:numPr>
                <w:ilvl w:val="0"/>
                <w:numId w:val="1"/>
              </w:numPr>
              <w:ind w:left="441" w:hanging="425"/>
              <w:jc w:val="both"/>
            </w:pPr>
            <w:r w:rsidRPr="00FE3815">
              <w:t xml:space="preserve">Увеличение количества социально ориентированных некоммерческих организаций, повышение их эффективности и финансовой устойчивости; </w:t>
            </w:r>
          </w:p>
          <w:p w:rsidR="00270933" w:rsidRDefault="00270933" w:rsidP="00270933">
            <w:pPr>
              <w:pStyle w:val="Default"/>
              <w:numPr>
                <w:ilvl w:val="0"/>
                <w:numId w:val="1"/>
              </w:numPr>
              <w:ind w:left="441" w:hanging="425"/>
              <w:jc w:val="both"/>
            </w:pPr>
            <w:r w:rsidRPr="00FE3815">
              <w:t>Увеличение количества жителей, принявших участие в мероприятиях СОНКО и получивших социальные услуги от некоммерческих организаций</w:t>
            </w:r>
            <w:proofErr w:type="gramStart"/>
            <w:r w:rsidRPr="00FE3815">
              <w:t xml:space="preserve"> </w:t>
            </w:r>
            <w:r>
              <w:t>.</w:t>
            </w:r>
            <w:proofErr w:type="gramEnd"/>
          </w:p>
          <w:p w:rsidR="00270933" w:rsidRPr="00FE3815" w:rsidRDefault="00270933" w:rsidP="003A575D">
            <w:pPr>
              <w:pStyle w:val="Default"/>
              <w:ind w:left="441"/>
              <w:jc w:val="both"/>
            </w:pPr>
          </w:p>
        </w:tc>
      </w:tr>
    </w:tbl>
    <w:p w:rsidR="00000000" w:rsidRDefault="0027093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843"/>
    <w:multiLevelType w:val="hybridMultilevel"/>
    <w:tmpl w:val="73807202"/>
    <w:lvl w:ilvl="0" w:tplc="71A09C02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  <w:color w:val="00000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270933"/>
    <w:rsid w:val="00270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709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2709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3430</Characters>
  <Application>Microsoft Office Word</Application>
  <DocSecurity>0</DocSecurity>
  <Lines>28</Lines>
  <Paragraphs>8</Paragraphs>
  <ScaleCrop>false</ScaleCrop>
  <Company>Министерство экономики УР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2020-11-25T11:17:00Z</dcterms:created>
  <dcterms:modified xsi:type="dcterms:W3CDTF">2020-11-25T11:18:00Z</dcterms:modified>
</cp:coreProperties>
</file>